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E6529" w14:textId="20640B2E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6E29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17/2026</w:t>
      </w:r>
    </w:p>
    <w:p w14:paraId="6BDBA2C5" w14:textId="0E4D4B37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6E29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14/2026</w:t>
      </w:r>
    </w:p>
    <w:p w14:paraId="64004757" w14:textId="77777777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</w:p>
    <w:p w14:paraId="79BDC478" w14:textId="77777777" w:rsidR="00B729DE" w:rsidRDefault="00B729DE" w:rsidP="00B729DE">
      <w:pPr>
        <w:jc w:val="both"/>
        <w:rPr>
          <w:rFonts w:ascii="Arial" w:hAnsi="Arial"/>
          <w:color w:val="000000"/>
          <w:sz w:val="24"/>
          <w:szCs w:val="24"/>
        </w:rPr>
      </w:pPr>
    </w:p>
    <w:p w14:paraId="00273711" w14:textId="786D49F3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6E2942">
        <w:rPr>
          <w:rFonts w:ascii="Arial" w:hAnsi="Arial" w:cs="Arial"/>
          <w:color w:val="000000"/>
          <w:sz w:val="24"/>
          <w:szCs w:val="24"/>
        </w:rPr>
        <w:t>18 de fevereiro de 2026</w:t>
      </w:r>
      <w:r>
        <w:rPr>
          <w:rFonts w:ascii="Arial" w:hAnsi="Arial" w:cs="Arial"/>
          <w:color w:val="000000"/>
          <w:sz w:val="24"/>
          <w:szCs w:val="24"/>
        </w:rPr>
        <w:t xml:space="preserve"> as </w:t>
      </w:r>
      <w:r w:rsidR="00D85381">
        <w:rPr>
          <w:rFonts w:ascii="Arial" w:hAnsi="Arial" w:cs="Arial"/>
          <w:color w:val="000000"/>
          <w:sz w:val="24"/>
          <w:szCs w:val="24"/>
        </w:rPr>
        <w:t>1</w:t>
      </w:r>
      <w:r w:rsidR="006E2942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:00 horas até </w:t>
      </w:r>
      <w:r w:rsidR="00473299">
        <w:rPr>
          <w:rFonts w:ascii="Arial" w:hAnsi="Arial" w:cs="Arial"/>
          <w:color w:val="000000"/>
          <w:sz w:val="24"/>
          <w:szCs w:val="24"/>
        </w:rPr>
        <w:t>23</w:t>
      </w:r>
      <w:r w:rsidR="00AB470B">
        <w:rPr>
          <w:rFonts w:ascii="Arial" w:hAnsi="Arial" w:cs="Arial"/>
          <w:color w:val="000000"/>
          <w:sz w:val="24"/>
          <w:szCs w:val="24"/>
        </w:rPr>
        <w:t xml:space="preserve"> de </w:t>
      </w:r>
      <w:r w:rsidR="006E2942">
        <w:rPr>
          <w:rFonts w:ascii="Arial" w:hAnsi="Arial" w:cs="Arial"/>
          <w:color w:val="000000"/>
          <w:sz w:val="24"/>
          <w:szCs w:val="24"/>
        </w:rPr>
        <w:t>fevereiro de 2026</w:t>
      </w:r>
      <w:r>
        <w:rPr>
          <w:rFonts w:ascii="Arial" w:hAnsi="Arial" w:cs="Arial"/>
          <w:color w:val="000000"/>
          <w:sz w:val="24"/>
          <w:szCs w:val="24"/>
        </w:rPr>
        <w:t xml:space="preserve">, às </w:t>
      </w:r>
      <w:r w:rsidR="006E2942">
        <w:rPr>
          <w:rFonts w:ascii="Arial" w:hAnsi="Arial" w:cs="Arial"/>
          <w:color w:val="000000"/>
          <w:sz w:val="24"/>
          <w:szCs w:val="24"/>
        </w:rPr>
        <w:t>13</w:t>
      </w:r>
      <w:r>
        <w:rPr>
          <w:rFonts w:ascii="Arial" w:hAnsi="Arial" w:cs="Arial"/>
          <w:color w:val="000000"/>
          <w:sz w:val="24"/>
          <w:szCs w:val="24"/>
        </w:rPr>
        <w:t xml:space="preserve">:00 horas. </w:t>
      </w:r>
      <w:r w:rsidR="00FF0265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presentação de propostas pelos e-mails: </w:t>
      </w:r>
      <w:hyperlink r:id="rId8" w:history="1">
        <w:r>
          <w:rPr>
            <w:rStyle w:val="LinkdaInternet"/>
            <w:rFonts w:ascii="Arial" w:hAnsi="Arial" w:cs="Arial"/>
            <w:color w:val="000000"/>
            <w:sz w:val="24"/>
            <w:szCs w:val="24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9" w:history="1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5AA72ED3" w14:textId="6467B0ED" w:rsidR="00FF0265" w:rsidRDefault="00FF0265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TODOS OS ARQUIVOS NECESSARIOS ESTÃO DISPONIVEIS PARA DOWNLOAD ABAIXO</w:t>
      </w:r>
    </w:p>
    <w:p w14:paraId="7B784A3C" w14:textId="77777777" w:rsidR="00B729DE" w:rsidRPr="00B729DE" w:rsidRDefault="00B729DE" w:rsidP="00B729DE">
      <w:pPr>
        <w:ind w:left="426" w:hanging="426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50C4CF71" w14:textId="77777777" w:rsidR="00B729DE" w:rsidRDefault="00B729DE" w:rsidP="00B729DE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362CA063" w14:textId="77777777" w:rsidR="006E2942" w:rsidRPr="00BA5F8C" w:rsidRDefault="00B729DE" w:rsidP="006E2942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A Câmara Municipal de Charqueada, sediada a Avenida Italo Lorandi, nº 500, Centro, Charqueada/SP, faz saber que se encontra aberto processo administrativo para </w:t>
      </w:r>
      <w:r w:rsidR="00AB470B" w:rsidRPr="00C37B93">
        <w:rPr>
          <w:rFonts w:ascii="Arial" w:hAnsi="Arial" w:cs="Arial"/>
        </w:rPr>
        <w:t xml:space="preserve">a </w:t>
      </w:r>
      <w:r w:rsidR="006E2942" w:rsidRPr="00BA5F8C">
        <w:rPr>
          <w:rFonts w:ascii="Arial" w:hAnsi="Arial" w:cs="Arial"/>
        </w:rPr>
        <w:t xml:space="preserve">Contratação de empresa especializada para prestação de serviços de </w:t>
      </w:r>
      <w:r w:rsidR="006E2942" w:rsidRPr="00D336C7">
        <w:rPr>
          <w:rStyle w:val="Forte"/>
          <w:rFonts w:ascii="Arial" w:hAnsi="Arial" w:cs="Arial"/>
          <w:b w:val="0"/>
          <w:bCs w:val="0"/>
        </w:rPr>
        <w:t>capacitação e treinamento</w:t>
      </w:r>
      <w:r w:rsidR="006E2942" w:rsidRPr="00BA5F8C">
        <w:rPr>
          <w:rFonts w:ascii="Arial" w:hAnsi="Arial" w:cs="Arial"/>
        </w:rPr>
        <w:t xml:space="preserve"> na modalidade </w:t>
      </w:r>
      <w:r w:rsidR="006E2942" w:rsidRPr="00D336C7">
        <w:rPr>
          <w:rStyle w:val="Forte"/>
          <w:rFonts w:ascii="Arial" w:hAnsi="Arial" w:cs="Arial"/>
          <w:b w:val="0"/>
          <w:bCs w:val="0"/>
        </w:rPr>
        <w:t>curso de aperfeiçoamento operacional</w:t>
      </w:r>
      <w:r w:rsidR="006E2942" w:rsidRPr="00BA5F8C">
        <w:rPr>
          <w:rFonts w:ascii="Arial" w:hAnsi="Arial" w:cs="Arial"/>
        </w:rPr>
        <w:t xml:space="preserve"> do sistema </w:t>
      </w:r>
      <w:r w:rsidR="006E2942" w:rsidRPr="00D336C7">
        <w:rPr>
          <w:rStyle w:val="Forte"/>
          <w:rFonts w:ascii="Arial" w:hAnsi="Arial" w:cs="Arial"/>
          <w:b w:val="0"/>
          <w:bCs w:val="0"/>
        </w:rPr>
        <w:t>Compras.gov.br</w:t>
      </w:r>
      <w:r w:rsidR="006E2942" w:rsidRPr="00BA5F8C">
        <w:rPr>
          <w:rFonts w:ascii="Arial" w:hAnsi="Arial" w:cs="Arial"/>
        </w:rPr>
        <w:t>, destinado aos servidores que atuam direta ou indiretamente nos procedimentos de compras públicas, abrangendo as fases de planejamento, seleção do fornecedor e gestão contratual, conforme a legislação vigente.</w:t>
      </w:r>
    </w:p>
    <w:p w14:paraId="34F3C9CC" w14:textId="183DE5EE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02. OBJETO</w:t>
      </w:r>
    </w:p>
    <w:p w14:paraId="56858F66" w14:textId="77777777" w:rsidR="006E2942" w:rsidRPr="00BA5F8C" w:rsidRDefault="006E2942" w:rsidP="006E2942">
      <w:pPr>
        <w:pStyle w:val="NormalWeb"/>
        <w:spacing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O curso deverá abranger, no mínimo, os seguintes tópicos:</w:t>
      </w:r>
    </w:p>
    <w:p w14:paraId="5CDB21BB" w14:textId="77777777" w:rsidR="006E2942" w:rsidRPr="00BA5F8C" w:rsidRDefault="006E2942" w:rsidP="006E2942">
      <w:pPr>
        <w:pStyle w:val="NormalWeb"/>
        <w:numPr>
          <w:ilvl w:val="0"/>
          <w:numId w:val="9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Visão geral do Compras.gov.br</w:t>
      </w:r>
    </w:p>
    <w:p w14:paraId="5DA9EF6E" w14:textId="77777777" w:rsidR="006E2942" w:rsidRPr="00BA5F8C" w:rsidRDefault="006E2942" w:rsidP="006E2942">
      <w:pPr>
        <w:pStyle w:val="NormalWeb"/>
        <w:numPr>
          <w:ilvl w:val="0"/>
          <w:numId w:val="9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Cadastro e perfis de usuários</w:t>
      </w:r>
    </w:p>
    <w:p w14:paraId="5B532966" w14:textId="77777777" w:rsidR="006E2942" w:rsidRPr="00BA5F8C" w:rsidRDefault="006E2942" w:rsidP="006E2942">
      <w:pPr>
        <w:pStyle w:val="NormalWeb"/>
        <w:numPr>
          <w:ilvl w:val="0"/>
          <w:numId w:val="9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Planejamento das contratações no sistema</w:t>
      </w:r>
    </w:p>
    <w:p w14:paraId="2068111D" w14:textId="77777777" w:rsidR="006E2942" w:rsidRPr="00BA5F8C" w:rsidRDefault="006E2942" w:rsidP="006E2942">
      <w:pPr>
        <w:pStyle w:val="NormalWeb"/>
        <w:numPr>
          <w:ilvl w:val="0"/>
          <w:numId w:val="9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Elaboração e registro do Estudo Técnico Preliminar (ETP)</w:t>
      </w:r>
    </w:p>
    <w:p w14:paraId="53653DF5" w14:textId="77777777" w:rsidR="006E2942" w:rsidRPr="00BA5F8C" w:rsidRDefault="006E2942" w:rsidP="006E2942">
      <w:pPr>
        <w:pStyle w:val="NormalWeb"/>
        <w:numPr>
          <w:ilvl w:val="0"/>
          <w:numId w:val="9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Elaboração e registro do Termo de Referência</w:t>
      </w:r>
    </w:p>
    <w:p w14:paraId="6E06B139" w14:textId="77777777" w:rsidR="006E2942" w:rsidRPr="00BA5F8C" w:rsidRDefault="006E2942" w:rsidP="006E2942">
      <w:pPr>
        <w:pStyle w:val="NormalWeb"/>
        <w:numPr>
          <w:ilvl w:val="0"/>
          <w:numId w:val="9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Dispensa eletrônica</w:t>
      </w:r>
    </w:p>
    <w:p w14:paraId="11C9D404" w14:textId="77777777" w:rsidR="006E2942" w:rsidRPr="00BA5F8C" w:rsidRDefault="006E2942" w:rsidP="006E2942">
      <w:pPr>
        <w:pStyle w:val="NormalWeb"/>
        <w:numPr>
          <w:ilvl w:val="0"/>
          <w:numId w:val="9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Pregão eletrônico</w:t>
      </w:r>
    </w:p>
    <w:p w14:paraId="06D75E1F" w14:textId="77777777" w:rsidR="006E2942" w:rsidRPr="00BA5F8C" w:rsidRDefault="006E2942" w:rsidP="006E2942">
      <w:pPr>
        <w:pStyle w:val="NormalWeb"/>
        <w:numPr>
          <w:ilvl w:val="0"/>
          <w:numId w:val="9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lastRenderedPageBreak/>
        <w:t>Inexigibilidade no sistema</w:t>
      </w:r>
    </w:p>
    <w:p w14:paraId="0F427560" w14:textId="77777777" w:rsidR="006E2942" w:rsidRPr="00BA5F8C" w:rsidRDefault="006E2942" w:rsidP="006E2942">
      <w:pPr>
        <w:pStyle w:val="NormalWeb"/>
        <w:numPr>
          <w:ilvl w:val="0"/>
          <w:numId w:val="9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Publicações e gestão de avisos</w:t>
      </w:r>
    </w:p>
    <w:p w14:paraId="039D9A80" w14:textId="77777777" w:rsidR="006E2942" w:rsidRPr="00BA5F8C" w:rsidRDefault="006E2942" w:rsidP="006E2942">
      <w:pPr>
        <w:pStyle w:val="NormalWeb"/>
        <w:numPr>
          <w:ilvl w:val="0"/>
          <w:numId w:val="9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Sessão pública eletrônica</w:t>
      </w:r>
    </w:p>
    <w:p w14:paraId="503CE3EF" w14:textId="77777777" w:rsidR="006E2942" w:rsidRPr="00BA5F8C" w:rsidRDefault="006E2942" w:rsidP="006E2942">
      <w:pPr>
        <w:pStyle w:val="NormalWeb"/>
        <w:numPr>
          <w:ilvl w:val="0"/>
          <w:numId w:val="9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Julgamento de propostas e habilitação</w:t>
      </w:r>
    </w:p>
    <w:p w14:paraId="4B0133F2" w14:textId="77777777" w:rsidR="006E2942" w:rsidRPr="00BA5F8C" w:rsidRDefault="006E2942" w:rsidP="006E2942">
      <w:pPr>
        <w:pStyle w:val="NormalWeb"/>
        <w:numPr>
          <w:ilvl w:val="0"/>
          <w:numId w:val="9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Fase recursal</w:t>
      </w:r>
    </w:p>
    <w:p w14:paraId="0832A8E1" w14:textId="77777777" w:rsidR="006E2942" w:rsidRPr="00BA5F8C" w:rsidRDefault="006E2942" w:rsidP="006E2942">
      <w:pPr>
        <w:pStyle w:val="NormalWeb"/>
        <w:numPr>
          <w:ilvl w:val="0"/>
          <w:numId w:val="9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Homologação e adjudicação</w:t>
      </w:r>
    </w:p>
    <w:p w14:paraId="1A856AAD" w14:textId="77777777" w:rsidR="006E2942" w:rsidRPr="00BA5F8C" w:rsidRDefault="006E2942" w:rsidP="006E2942">
      <w:pPr>
        <w:pStyle w:val="NormalWeb"/>
        <w:numPr>
          <w:ilvl w:val="0"/>
          <w:numId w:val="9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Registro de preços</w:t>
      </w:r>
    </w:p>
    <w:p w14:paraId="0B5A2566" w14:textId="77777777" w:rsidR="006E2942" w:rsidRPr="00BA5F8C" w:rsidRDefault="006E2942" w:rsidP="006E2942">
      <w:pPr>
        <w:pStyle w:val="NormalWeb"/>
        <w:numPr>
          <w:ilvl w:val="0"/>
          <w:numId w:val="9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Gestão e acompanhamento contratual no sistema</w:t>
      </w:r>
    </w:p>
    <w:p w14:paraId="1C597686" w14:textId="77777777" w:rsidR="006E2942" w:rsidRPr="00BA5F8C" w:rsidRDefault="006E2942" w:rsidP="006E2942">
      <w:pPr>
        <w:pStyle w:val="NormalWeb"/>
        <w:numPr>
          <w:ilvl w:val="0"/>
          <w:numId w:val="9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Boas práticas, erros comuns e orientações dos órgãos de controle</w:t>
      </w:r>
    </w:p>
    <w:p w14:paraId="2F24BC8F" w14:textId="77777777" w:rsidR="006E2942" w:rsidRPr="00BA5F8C" w:rsidRDefault="006E2942" w:rsidP="006E2942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BA5F8C">
        <w:rPr>
          <w:rFonts w:ascii="Arial" w:hAnsi="Arial" w:cs="Arial"/>
          <w:color w:val="auto"/>
          <w:sz w:val="24"/>
          <w:szCs w:val="24"/>
        </w:rPr>
        <w:t>DA CARGA HORÁRIA</w:t>
      </w:r>
    </w:p>
    <w:p w14:paraId="2F629789" w14:textId="77777777" w:rsidR="006E2942" w:rsidRPr="00BA5F8C" w:rsidRDefault="006E2942" w:rsidP="006E2942">
      <w:pPr>
        <w:pStyle w:val="NormalWeb"/>
        <w:spacing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 xml:space="preserve">O curso deverá possuir carga horária mínima de </w:t>
      </w:r>
      <w:r w:rsidRPr="00D336C7">
        <w:rPr>
          <w:rStyle w:val="Forte"/>
          <w:rFonts w:ascii="Arial" w:hAnsi="Arial" w:cs="Arial"/>
          <w:b w:val="0"/>
          <w:bCs w:val="0"/>
        </w:rPr>
        <w:t>20 horas</w:t>
      </w:r>
      <w:r w:rsidRPr="00BA5F8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devendo</w:t>
      </w:r>
      <w:r w:rsidRPr="00BA5F8C">
        <w:rPr>
          <w:rFonts w:ascii="Arial" w:hAnsi="Arial" w:cs="Arial"/>
        </w:rPr>
        <w:t xml:space="preserve"> ser distribuída em aulas síncronas presenciais.</w:t>
      </w:r>
    </w:p>
    <w:p w14:paraId="745C3796" w14:textId="77777777" w:rsidR="006E2942" w:rsidRPr="00BA5F8C" w:rsidRDefault="006E2942" w:rsidP="006E2942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BA5F8C">
        <w:rPr>
          <w:rFonts w:ascii="Arial" w:hAnsi="Arial" w:cs="Arial"/>
          <w:color w:val="auto"/>
          <w:sz w:val="24"/>
          <w:szCs w:val="24"/>
        </w:rPr>
        <w:t>DA METODOLOGIA</w:t>
      </w:r>
    </w:p>
    <w:p w14:paraId="10CD6703" w14:textId="77777777" w:rsidR="006E2942" w:rsidRPr="00BA5F8C" w:rsidRDefault="006E2942" w:rsidP="006E2942">
      <w:pPr>
        <w:pStyle w:val="NormalWeb"/>
        <w:numPr>
          <w:ilvl w:val="0"/>
          <w:numId w:val="10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Aulas expositivas e práticas;</w:t>
      </w:r>
    </w:p>
    <w:p w14:paraId="32F598C3" w14:textId="77777777" w:rsidR="006E2942" w:rsidRPr="00BA5F8C" w:rsidRDefault="006E2942" w:rsidP="006E2942">
      <w:pPr>
        <w:pStyle w:val="NormalWeb"/>
        <w:numPr>
          <w:ilvl w:val="0"/>
          <w:numId w:val="10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Demonstração operacional no ambiente do sistema;</w:t>
      </w:r>
    </w:p>
    <w:p w14:paraId="12F22CEF" w14:textId="77777777" w:rsidR="006E2942" w:rsidRPr="00BA5F8C" w:rsidRDefault="006E2942" w:rsidP="006E2942">
      <w:pPr>
        <w:pStyle w:val="NormalWeb"/>
        <w:numPr>
          <w:ilvl w:val="0"/>
          <w:numId w:val="10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Estudos de caso;</w:t>
      </w:r>
    </w:p>
    <w:p w14:paraId="6FB29A39" w14:textId="77777777" w:rsidR="006E2942" w:rsidRPr="00BA5F8C" w:rsidRDefault="006E2942" w:rsidP="006E2942">
      <w:pPr>
        <w:pStyle w:val="NormalWeb"/>
        <w:numPr>
          <w:ilvl w:val="0"/>
          <w:numId w:val="10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Material didático digital</w:t>
      </w:r>
      <w:r>
        <w:rPr>
          <w:rFonts w:ascii="Arial" w:hAnsi="Arial" w:cs="Arial"/>
        </w:rPr>
        <w:t xml:space="preserve"> e fisico</w:t>
      </w:r>
      <w:r w:rsidRPr="00BA5F8C">
        <w:rPr>
          <w:rFonts w:ascii="Arial" w:hAnsi="Arial" w:cs="Arial"/>
        </w:rPr>
        <w:t>;</w:t>
      </w:r>
    </w:p>
    <w:p w14:paraId="31D36EE6" w14:textId="77777777" w:rsidR="006E2942" w:rsidRPr="00BA5F8C" w:rsidRDefault="006E2942" w:rsidP="006E2942">
      <w:pPr>
        <w:pStyle w:val="NormalWeb"/>
        <w:numPr>
          <w:ilvl w:val="0"/>
          <w:numId w:val="10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>Espaço para esclarecimento de dúvidas.</w:t>
      </w:r>
    </w:p>
    <w:p w14:paraId="17524081" w14:textId="77777777" w:rsidR="006E2942" w:rsidRPr="00BA5F8C" w:rsidRDefault="006E2942" w:rsidP="006E2942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BA5F8C">
        <w:rPr>
          <w:rFonts w:ascii="Arial" w:hAnsi="Arial" w:cs="Arial"/>
          <w:color w:val="auto"/>
          <w:sz w:val="24"/>
          <w:szCs w:val="24"/>
        </w:rPr>
        <w:t>DO LOCAL E FORMA DE EXECUÇÃO</w:t>
      </w:r>
    </w:p>
    <w:p w14:paraId="49814B43" w14:textId="77777777" w:rsidR="006E2942" w:rsidRPr="00BA5F8C" w:rsidRDefault="006E2942" w:rsidP="006E2942">
      <w:pPr>
        <w:pStyle w:val="NormalWeb"/>
        <w:spacing w:line="360" w:lineRule="auto"/>
        <w:jc w:val="both"/>
        <w:rPr>
          <w:rFonts w:ascii="Arial" w:hAnsi="Arial" w:cs="Arial"/>
        </w:rPr>
      </w:pPr>
      <w:r w:rsidRPr="00BA5F8C">
        <w:rPr>
          <w:rFonts w:ascii="Arial" w:hAnsi="Arial" w:cs="Arial"/>
        </w:rPr>
        <w:t xml:space="preserve">O curso </w:t>
      </w:r>
      <w:r>
        <w:rPr>
          <w:rFonts w:ascii="Arial" w:hAnsi="Arial" w:cs="Arial"/>
        </w:rPr>
        <w:t>deverá</w:t>
      </w:r>
      <w:r w:rsidRPr="00BA5F8C">
        <w:rPr>
          <w:rFonts w:ascii="Arial" w:hAnsi="Arial" w:cs="Arial"/>
        </w:rPr>
        <w:t xml:space="preserve"> ser realizado:</w:t>
      </w:r>
    </w:p>
    <w:p w14:paraId="00311E3D" w14:textId="77777777" w:rsidR="006E2942" w:rsidRPr="00D336C7" w:rsidRDefault="006E2942" w:rsidP="006E2942">
      <w:pPr>
        <w:pStyle w:val="NormalWeb"/>
        <w:numPr>
          <w:ilvl w:val="0"/>
          <w:numId w:val="11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D336C7">
        <w:rPr>
          <w:rFonts w:ascii="Arial" w:hAnsi="Arial" w:cs="Arial"/>
        </w:rPr>
        <w:t xml:space="preserve">Na modalidade </w:t>
      </w:r>
      <w:r w:rsidRPr="00D336C7">
        <w:rPr>
          <w:rStyle w:val="Forte"/>
          <w:rFonts w:ascii="Arial" w:hAnsi="Arial" w:cs="Arial"/>
        </w:rPr>
        <w:t>presencial</w:t>
      </w:r>
      <w:r w:rsidRPr="00D336C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no</w:t>
      </w:r>
      <w:r w:rsidRPr="00D336C7">
        <w:rPr>
          <w:rFonts w:ascii="Arial" w:hAnsi="Arial" w:cs="Arial"/>
        </w:rPr>
        <w:t xml:space="preserve"> local indicado pela contratada.</w:t>
      </w:r>
    </w:p>
    <w:p w14:paraId="76D2DACD" w14:textId="77777777" w:rsidR="0017679A" w:rsidRPr="00110692" w:rsidRDefault="0017679A" w:rsidP="0017679A">
      <w:pPr>
        <w:jc w:val="center"/>
        <w:rPr>
          <w:rFonts w:ascii="Arial" w:hAnsi="Arial" w:cs="Arial"/>
          <w:sz w:val="24"/>
          <w:szCs w:val="24"/>
        </w:rPr>
      </w:pPr>
    </w:p>
    <w:p w14:paraId="5C45A8D3" w14:textId="266A8572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776A8DA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4DCA1CAF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BB42B5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73FB117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01DACC4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41DC11A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329E9E59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0A2D82E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0F0428E5" w14:textId="77777777" w:rsidR="00B729DE" w:rsidRDefault="00B729DE" w:rsidP="00B729DE">
      <w:pPr>
        <w:pStyle w:val="Ttulo1"/>
        <w:numPr>
          <w:ilvl w:val="0"/>
          <w:numId w:val="1"/>
        </w:numPr>
        <w:spacing w:before="240" w:after="120" w:line="256" w:lineRule="auto"/>
        <w:ind w:left="85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Certidão de débitos relativos a créditos tributários federais e à dívida ativa da União</w:t>
      </w:r>
    </w:p>
    <w:p w14:paraId="2DA1A386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D0B065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1AFF66CA" w14:textId="3CE8E093" w:rsidR="00B729DE" w:rsidRDefault="00F13922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Os </w:t>
      </w:r>
      <w:r w:rsidR="006E2942">
        <w:rPr>
          <w:rFonts w:ascii="Arial" w:hAnsi="Arial" w:cs="Arial"/>
          <w:color w:val="000000"/>
          <w:sz w:val="24"/>
          <w:szCs w:val="24"/>
        </w:rPr>
        <w:t>serviços</w:t>
      </w:r>
      <w:r w:rsidR="0075080F">
        <w:rPr>
          <w:rFonts w:ascii="Arial" w:hAnsi="Arial" w:cs="Arial"/>
          <w:color w:val="000000"/>
          <w:sz w:val="24"/>
          <w:szCs w:val="24"/>
        </w:rPr>
        <w:t xml:space="preserve"> serão </w:t>
      </w:r>
      <w:r w:rsidR="006E2942">
        <w:rPr>
          <w:rFonts w:ascii="Arial" w:hAnsi="Arial" w:cs="Arial"/>
          <w:color w:val="000000"/>
          <w:sz w:val="24"/>
          <w:szCs w:val="24"/>
        </w:rPr>
        <w:t>fornecidos</w:t>
      </w:r>
      <w:r>
        <w:rPr>
          <w:rFonts w:ascii="Arial" w:hAnsi="Arial" w:cs="Arial"/>
          <w:color w:val="000000"/>
          <w:sz w:val="24"/>
          <w:szCs w:val="24"/>
        </w:rPr>
        <w:t xml:space="preserve">, conforme termo de </w:t>
      </w:r>
      <w:r w:rsidR="0017679A">
        <w:rPr>
          <w:rFonts w:ascii="Arial" w:hAnsi="Arial" w:cs="Arial"/>
          <w:color w:val="000000"/>
          <w:sz w:val="24"/>
          <w:szCs w:val="24"/>
        </w:rPr>
        <w:t>referência</w:t>
      </w:r>
      <w:r>
        <w:rPr>
          <w:rFonts w:ascii="Arial" w:hAnsi="Arial" w:cs="Arial"/>
          <w:color w:val="000000"/>
          <w:sz w:val="24"/>
          <w:szCs w:val="24"/>
        </w:rPr>
        <w:t xml:space="preserve"> e cotação apresentada pela empresa vencedora.</w:t>
      </w:r>
    </w:p>
    <w:p w14:paraId="531720C8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39518AD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084879C8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5F74A40D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8C681FB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12754C4F" w14:textId="7B40AB3F" w:rsidR="00B729DE" w:rsidRDefault="00473299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 w:rsidR="00B729DE">
        <w:rPr>
          <w:rFonts w:ascii="Arial" w:hAnsi="Arial" w:cs="Arial"/>
          <w:color w:val="000000"/>
          <w:sz w:val="24"/>
          <w:szCs w:val="24"/>
        </w:rPr>
        <w:t xml:space="preserve"> vencedor apresentará nota fiscal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75080F">
        <w:rPr>
          <w:rFonts w:ascii="Arial" w:hAnsi="Arial" w:cs="Arial"/>
          <w:color w:val="000000"/>
          <w:sz w:val="24"/>
          <w:szCs w:val="24"/>
        </w:rPr>
        <w:t>após a entrega</w:t>
      </w:r>
      <w:r w:rsidR="00B729DE">
        <w:rPr>
          <w:rFonts w:ascii="Arial" w:hAnsi="Arial" w:cs="Arial"/>
          <w:color w:val="000000"/>
          <w:sz w:val="24"/>
          <w:szCs w:val="24"/>
        </w:rPr>
        <w:t>, para liquidação e pagamento da despesa, mediante ordem bancaria creditada em conta corrente indicada pela contratada, em até 15 dias corridos.</w:t>
      </w:r>
    </w:p>
    <w:p w14:paraId="38FD292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32158D8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115A4AD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Poderá ter o contrato cancelado nos seguintes casos: </w:t>
      </w:r>
    </w:p>
    <w:p w14:paraId="4FF5AA97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1E9E3B33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3751CCE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82F58D1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2B6F370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649EA6A3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356BA3AA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7D729289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2F6C938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3652C6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0B65AE1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56D431DF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58A147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3D404557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65B0FD36" w14:textId="50E3CDB8" w:rsidR="00B729DE" w:rsidRDefault="006E2942" w:rsidP="00B729DE">
      <w:pPr>
        <w:pStyle w:val="PargrafodaLista"/>
        <w:numPr>
          <w:ilvl w:val="0"/>
          <w:numId w:val="4"/>
        </w:numPr>
        <w:spacing w:after="160" w:line="256" w:lineRule="auto"/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Termo de referencia</w:t>
      </w:r>
      <w:r w:rsidR="00B729DE">
        <w:rPr>
          <w:rFonts w:ascii="Arial" w:hAnsi="Arial" w:cs="Arial"/>
          <w:color w:val="000000"/>
          <w:sz w:val="24"/>
          <w:szCs w:val="24"/>
        </w:rPr>
        <w:t xml:space="preserve"> (Anexo I);</w:t>
      </w:r>
    </w:p>
    <w:p w14:paraId="2E7062C8" w14:textId="29938E4F" w:rsidR="0017679A" w:rsidRPr="001372FE" w:rsidRDefault="0017679A" w:rsidP="001372FE">
      <w:pPr>
        <w:spacing w:after="160" w:line="256" w:lineRule="auto"/>
        <w:ind w:left="414"/>
        <w:jc w:val="both"/>
        <w:rPr>
          <w:rFonts w:ascii="Arial" w:hAnsi="Arial" w:cs="Arial"/>
          <w:color w:val="000000"/>
          <w:sz w:val="24"/>
          <w:szCs w:val="24"/>
        </w:rPr>
      </w:pPr>
    </w:p>
    <w:p w14:paraId="236240AE" w14:textId="77777777" w:rsidR="00F13922" w:rsidRDefault="00F13922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BAC65E8" w14:textId="2970E4ED" w:rsidR="0017679A" w:rsidRPr="0017679A" w:rsidRDefault="00E531FE" w:rsidP="00E531FE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________</w:t>
      </w:r>
    </w:p>
    <w:sectPr w:rsidR="0017679A" w:rsidRPr="0017679A" w:rsidSect="00FE26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1A462" w14:textId="77777777" w:rsidR="00C61D53" w:rsidRDefault="00C61D53">
      <w:pPr>
        <w:spacing w:after="0" w:line="240" w:lineRule="auto"/>
      </w:pPr>
      <w:r>
        <w:separator/>
      </w:r>
    </w:p>
  </w:endnote>
  <w:endnote w:type="continuationSeparator" w:id="0">
    <w:p w14:paraId="0B4A30F8" w14:textId="77777777" w:rsidR="00C61D53" w:rsidRDefault="00C6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AE83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1E1B6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>Avenida Ítalo Lorandi,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04ACCF40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74976C57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44F99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5B6C8" w14:textId="77777777" w:rsidR="00C61D53" w:rsidRDefault="00C61D53">
      <w:pPr>
        <w:spacing w:after="0" w:line="240" w:lineRule="auto"/>
      </w:pPr>
      <w:r>
        <w:separator/>
      </w:r>
    </w:p>
  </w:footnote>
  <w:footnote w:type="continuationSeparator" w:id="0">
    <w:p w14:paraId="5B70B3B5" w14:textId="77777777" w:rsidR="00C61D53" w:rsidRDefault="00C6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FA7A1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33805" w14:textId="2A87E5E2" w:rsidR="00C20EA8" w:rsidRDefault="00B729D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 wp14:anchorId="62628AAF" wp14:editId="0DC06FA6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0" b="0"/>
          <wp:wrapSquare wrapText="bothSides"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7216" behindDoc="1" locked="0" layoutInCell="0" allowOverlap="1" wp14:anchorId="796F4884" wp14:editId="24156F5C">
              <wp:simplePos x="0" y="0"/>
              <wp:positionH relativeFrom="column">
                <wp:posOffset>105410</wp:posOffset>
              </wp:positionH>
              <wp:positionV relativeFrom="paragraph">
                <wp:posOffset>-183515</wp:posOffset>
              </wp:positionV>
              <wp:extent cx="6124575" cy="1376045"/>
              <wp:effectExtent l="0" t="0" r="9525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  <a:effectLst/>
                    </wps:spPr>
                    <wps:txbx>
                      <w:txbxContent>
                        <w:p w14:paraId="3D3DF434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0CCE394C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5E78DA3F" w14:textId="77777777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5D598138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6F4884" id="Caixa de Texto 2" o:spid="_x0000_s1026" style="position:absolute;margin-left:8.3pt;margin-top:-14.45pt;width:482.25pt;height:108.35pt;z-index:-251659264;visibility:visible;mso-wrap-style:square;mso-width-percent:0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" o:allowincell="f" strokecolor="white">
              <v:path arrowok="t"/>
              <v:textbox>
                <w:txbxContent>
                  <w:p w14:paraId="3D3DF434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0CCE394C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5E78DA3F" w14:textId="77777777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5D598138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E9F6E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F46FB8"/>
    <w:multiLevelType w:val="multilevel"/>
    <w:tmpl w:val="4ABC800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C0470D"/>
    <w:multiLevelType w:val="multilevel"/>
    <w:tmpl w:val="2220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23223"/>
    <w:multiLevelType w:val="multilevel"/>
    <w:tmpl w:val="362A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9B1825"/>
    <w:multiLevelType w:val="multilevel"/>
    <w:tmpl w:val="E5B2606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EE7E58"/>
    <w:multiLevelType w:val="multilevel"/>
    <w:tmpl w:val="A456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5B6A5D"/>
    <w:multiLevelType w:val="multilevel"/>
    <w:tmpl w:val="7C38D71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A01C16"/>
    <w:multiLevelType w:val="multilevel"/>
    <w:tmpl w:val="3D7C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E83795"/>
    <w:multiLevelType w:val="multilevel"/>
    <w:tmpl w:val="F762FFE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E5440B3"/>
    <w:multiLevelType w:val="multilevel"/>
    <w:tmpl w:val="A1FE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D8525F"/>
    <w:multiLevelType w:val="multilevel"/>
    <w:tmpl w:val="8AEA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B23CB8"/>
    <w:multiLevelType w:val="multilevel"/>
    <w:tmpl w:val="3B967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8"/>
  </w:num>
  <w:num w:numId="8">
    <w:abstractNumId w:val="4"/>
  </w:num>
  <w:num w:numId="9">
    <w:abstractNumId w:val="1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0D2EE1"/>
    <w:rsid w:val="001372FE"/>
    <w:rsid w:val="00153D28"/>
    <w:rsid w:val="00157CA3"/>
    <w:rsid w:val="0017679A"/>
    <w:rsid w:val="001C61F0"/>
    <w:rsid w:val="002535B6"/>
    <w:rsid w:val="00317296"/>
    <w:rsid w:val="00337FDF"/>
    <w:rsid w:val="0034734C"/>
    <w:rsid w:val="00385FB7"/>
    <w:rsid w:val="003B7695"/>
    <w:rsid w:val="00473299"/>
    <w:rsid w:val="004D037E"/>
    <w:rsid w:val="004F0056"/>
    <w:rsid w:val="00500197"/>
    <w:rsid w:val="00503090"/>
    <w:rsid w:val="005108EE"/>
    <w:rsid w:val="00593360"/>
    <w:rsid w:val="005D48F5"/>
    <w:rsid w:val="005E3D75"/>
    <w:rsid w:val="006405FC"/>
    <w:rsid w:val="00681CAA"/>
    <w:rsid w:val="0069789B"/>
    <w:rsid w:val="006B4041"/>
    <w:rsid w:val="006D799F"/>
    <w:rsid w:val="006E2942"/>
    <w:rsid w:val="0073715E"/>
    <w:rsid w:val="0075080F"/>
    <w:rsid w:val="0076155C"/>
    <w:rsid w:val="00767626"/>
    <w:rsid w:val="008150C7"/>
    <w:rsid w:val="00865A0B"/>
    <w:rsid w:val="0089588E"/>
    <w:rsid w:val="008A50A9"/>
    <w:rsid w:val="00972920"/>
    <w:rsid w:val="00A4299C"/>
    <w:rsid w:val="00AB470B"/>
    <w:rsid w:val="00AB7373"/>
    <w:rsid w:val="00AD098D"/>
    <w:rsid w:val="00B0111E"/>
    <w:rsid w:val="00B20115"/>
    <w:rsid w:val="00B729DE"/>
    <w:rsid w:val="00BC11CE"/>
    <w:rsid w:val="00C0623D"/>
    <w:rsid w:val="00C20EA8"/>
    <w:rsid w:val="00C47B43"/>
    <w:rsid w:val="00C61D53"/>
    <w:rsid w:val="00CC37D3"/>
    <w:rsid w:val="00D6105F"/>
    <w:rsid w:val="00D85381"/>
    <w:rsid w:val="00DE2D8A"/>
    <w:rsid w:val="00E531FE"/>
    <w:rsid w:val="00F03634"/>
    <w:rsid w:val="00F13922"/>
    <w:rsid w:val="00F70563"/>
    <w:rsid w:val="00F874B9"/>
    <w:rsid w:val="00FA5C9E"/>
    <w:rsid w:val="00FC3DAA"/>
    <w:rsid w:val="00FC76B7"/>
    <w:rsid w:val="00FE262A"/>
    <w:rsid w:val="00FF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498472B0"/>
  <w15:docId w15:val="{E4DE864B-CAB8-48D9-B0BC-9619445C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uppressAutoHyphens/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29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8523E3"/>
    <w:rPr>
      <w:i/>
      <w:iCs/>
    </w:rPr>
  </w:style>
  <w:style w:type="character" w:styleId="Forte">
    <w:name w:val="Strong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pPr>
      <w:suppressAutoHyphens/>
    </w:pPr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uiPriority w:val="99"/>
    <w:unhideWhenUsed/>
    <w:rsid w:val="00B0111E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qFormat/>
    <w:rsid w:val="004D037E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table" w:styleId="Tabelacomgrade">
    <w:name w:val="Table Grid"/>
    <w:basedOn w:val="Tabelanormal"/>
    <w:uiPriority w:val="59"/>
    <w:rsid w:val="00F13922"/>
    <w:pPr>
      <w:suppressAutoHyphens/>
    </w:pPr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rsid w:val="00E531FE"/>
    <w:pPr>
      <w:spacing w:before="280" w:after="0"/>
      <w:jc w:val="both"/>
    </w:pPr>
    <w:rPr>
      <w:rFonts w:cs="Arial"/>
      <w:lang w:eastAsia="zh-CN"/>
    </w:rPr>
  </w:style>
  <w:style w:type="paragraph" w:customStyle="1" w:styleId="CorpodotextoMsoNormal">
    <w:name w:val="Corpo do texto.MsoNormal"/>
    <w:basedOn w:val="Corpodetexto"/>
    <w:qFormat/>
    <w:rsid w:val="00473299"/>
    <w:pPr>
      <w:spacing w:after="140"/>
    </w:pPr>
    <w:rPr>
      <w:rFonts w:asciiTheme="minorHAnsi" w:eastAsiaTheme="minorHAnsi" w:hAnsiTheme="minorHAnsi" w:cs="Times New Roman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29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charqueada.sp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@camaracharqueada.sp.gov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694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Links>
    <vt:vector size="12" baseType="variant">
      <vt:variant>
        <vt:i4>2555952</vt:i4>
      </vt:variant>
      <vt:variant>
        <vt:i4>3</vt:i4>
      </vt:variant>
      <vt:variant>
        <vt:i4>0</vt:i4>
      </vt:variant>
      <vt:variant>
        <vt:i4>5</vt:i4>
      </vt:variant>
      <vt:variant>
        <vt:lpwstr>http://www.camaracharqueada.sp.gov.br/</vt:lpwstr>
      </vt:variant>
      <vt:variant>
        <vt:lpwstr/>
      </vt:variant>
      <vt:variant>
        <vt:i4>4063240</vt:i4>
      </vt:variant>
      <vt:variant>
        <vt:i4>0</vt:i4>
      </vt:variant>
      <vt:variant>
        <vt:i4>0</vt:i4>
      </vt:variant>
      <vt:variant>
        <vt:i4>5</vt:i4>
      </vt:variant>
      <vt:variant>
        <vt:lpwstr>mailto:camara@camaracharqueada.sp.gov.br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cp:keywords/>
  <dc:description/>
  <cp:lastModifiedBy>Raphael Rocha</cp:lastModifiedBy>
  <cp:revision>13</cp:revision>
  <cp:lastPrinted>2025-05-14T12:28:00Z</cp:lastPrinted>
  <dcterms:created xsi:type="dcterms:W3CDTF">2025-01-21T15:32:00Z</dcterms:created>
  <dcterms:modified xsi:type="dcterms:W3CDTF">2026-02-18T11:05:00Z</dcterms:modified>
  <dc:language>pt-BR</dc:language>
</cp:coreProperties>
</file>